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F50667" w:rsidRDefault="00F50667" w:rsidP="00C32531">
      <w:pPr>
        <w:spacing w:line="480" w:lineRule="auto"/>
        <w:jc w:val="center"/>
        <w:rPr>
          <w:rFonts w:ascii="Times New Roman" w:hAnsi="Times New Roman" w:cs="Times New Roman"/>
          <w:sz w:val="24"/>
          <w:szCs w:val="24"/>
        </w:rPr>
      </w:pPr>
    </w:p>
    <w:p w:rsidR="00C32531"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sz w:val="24"/>
          <w:szCs w:val="24"/>
        </w:rPr>
        <w:t>Institutional Affiliation</w:t>
      </w:r>
    </w:p>
    <w:p w:rsidR="00C32531"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sz w:val="24"/>
          <w:szCs w:val="24"/>
        </w:rPr>
        <w:t>Professor’s Name</w:t>
      </w:r>
    </w:p>
    <w:p w:rsidR="00C32531"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sz w:val="24"/>
          <w:szCs w:val="24"/>
        </w:rPr>
        <w:t>Student’s Name</w:t>
      </w:r>
    </w:p>
    <w:p w:rsidR="00C32531"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sz w:val="24"/>
          <w:szCs w:val="24"/>
        </w:rPr>
        <w:t>Date</w:t>
      </w: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F50667" w:rsidRDefault="00F50667" w:rsidP="00C32531">
      <w:pPr>
        <w:spacing w:line="480" w:lineRule="auto"/>
        <w:jc w:val="center"/>
        <w:rPr>
          <w:rFonts w:ascii="Times New Roman" w:hAnsi="Times New Roman" w:cs="Times New Roman"/>
          <w:b/>
          <w:sz w:val="24"/>
          <w:szCs w:val="24"/>
        </w:rPr>
      </w:pPr>
    </w:p>
    <w:p w:rsidR="006F6EBB"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lastRenderedPageBreak/>
        <w:t>Price Elasticity of Demand</w:t>
      </w:r>
    </w:p>
    <w:p w:rsidR="00390D2B"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 xml:space="preserve">According to Will Kenton, October 2019 is that price elasticity is a weigh of the responsiveness of consumers to change in the commodities' cost.  Demand elasticity </w:t>
      </w:r>
      <w:r w:rsidRPr="00C32531">
        <w:rPr>
          <w:rFonts w:ascii="Times New Roman" w:hAnsi="Times New Roman" w:cs="Times New Roman"/>
          <w:sz w:val="24"/>
          <w:szCs w:val="24"/>
        </w:rPr>
        <w:t>measures the effect of a shift in any of the different factors, including the good's price. The method for determining demand elasticity is the percentage of change in the quantity that is in demand divided by the percentage change in the economic variable</w:t>
      </w:r>
      <w:r w:rsidRPr="00C32531">
        <w:rPr>
          <w:rFonts w:ascii="Times New Roman" w:hAnsi="Times New Roman" w:cs="Times New Roman"/>
          <w:sz w:val="24"/>
          <w:szCs w:val="24"/>
        </w:rPr>
        <w:t>. Therefore, the formula can be the percentage of shift/change in the amount in demand divided by the percentage change in price.</w:t>
      </w:r>
    </w:p>
    <w:p w:rsidR="00265503"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Price elasticity of demand is one of the standard variables calculated by businesses in using price Elasticity. Most commercia</w:t>
      </w:r>
      <w:r w:rsidRPr="00C32531">
        <w:rPr>
          <w:rFonts w:ascii="Times New Roman" w:hAnsi="Times New Roman" w:cs="Times New Roman"/>
          <w:sz w:val="24"/>
          <w:szCs w:val="24"/>
        </w:rPr>
        <w:t>l enterprises assemble information on the effect of price changes in enterprises and apply it to determine their costs and maximize their profits. Early enough about price changes, being aware of the price elasticity of demand assist them in setting produc</w:t>
      </w:r>
      <w:r w:rsidRPr="00C32531">
        <w:rPr>
          <w:rFonts w:ascii="Times New Roman" w:hAnsi="Times New Roman" w:cs="Times New Roman"/>
          <w:sz w:val="24"/>
          <w:szCs w:val="24"/>
        </w:rPr>
        <w:t>tion levels correctly.</w:t>
      </w:r>
    </w:p>
    <w:p w:rsidR="001F219A"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There is a type of demand elasticity known as cross-elasticity of demand that is determined through taking the percent change in the quantity that is the demand for the good and dividing it by the percentage change of the price for a</w:t>
      </w:r>
      <w:r w:rsidRPr="00C32531">
        <w:rPr>
          <w:rFonts w:ascii="Times New Roman" w:hAnsi="Times New Roman" w:cs="Times New Roman"/>
          <w:sz w:val="24"/>
          <w:szCs w:val="24"/>
        </w:rPr>
        <w:t>nother commodity. This type of demand shows how demand for good responds to price changes for another product. Enterprises calculate the price elasticity of demand for their commodities so that to set production targets as well as fix their prices.</w:t>
      </w:r>
    </w:p>
    <w:p w:rsidR="00EC42EC"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Factors</w:t>
      </w:r>
      <w:r w:rsidRPr="00C32531">
        <w:rPr>
          <w:rFonts w:ascii="Times New Roman" w:hAnsi="Times New Roman" w:cs="Times New Roman"/>
          <w:b/>
          <w:sz w:val="24"/>
          <w:szCs w:val="24"/>
        </w:rPr>
        <w:t xml:space="preserve"> Affecting Price Elasticity of Demand</w:t>
      </w:r>
    </w:p>
    <w:p w:rsidR="00EC42EC"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Substitutes</w:t>
      </w:r>
    </w:p>
    <w:p w:rsidR="00EC42EC"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 xml:space="preserve">In cases where there is more extensive availability of alternatives. Then the product tends to be more elastic. In case the price of that good goes up, customers will go for its choice. </w:t>
      </w:r>
      <w:r w:rsidRPr="00C32531">
        <w:rPr>
          <w:rFonts w:ascii="Times New Roman" w:hAnsi="Times New Roman" w:cs="Times New Roman"/>
          <w:sz w:val="24"/>
          <w:szCs w:val="24"/>
        </w:rPr>
        <w:lastRenderedPageBreak/>
        <w:t xml:space="preserve">Therefore, a slight </w:t>
      </w:r>
      <w:r w:rsidRPr="00C32531">
        <w:rPr>
          <w:rFonts w:ascii="Times New Roman" w:hAnsi="Times New Roman" w:cs="Times New Roman"/>
          <w:sz w:val="24"/>
          <w:szCs w:val="24"/>
        </w:rPr>
        <w:t>change in price is more likely to cause a more significant decrease in quant</w:t>
      </w:r>
      <w:r w:rsidR="00C32531" w:rsidRPr="00C32531">
        <w:rPr>
          <w:rFonts w:ascii="Times New Roman" w:hAnsi="Times New Roman" w:cs="Times New Roman"/>
          <w:sz w:val="24"/>
          <w:szCs w:val="24"/>
        </w:rPr>
        <w:t>ity (Karl et al. 2019).</w:t>
      </w:r>
    </w:p>
    <w:p w:rsidR="00EC42EC"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Necessities</w:t>
      </w:r>
    </w:p>
    <w:p w:rsidR="00EC42EC"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 xml:space="preserve">When the product is a necessity, therefore, the demand tends to be inelastic. </w:t>
      </w:r>
    </w:p>
    <w:p w:rsidR="00EC42EC"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Time</w:t>
      </w:r>
    </w:p>
    <w:p w:rsidR="00EC42EC"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Over some time, a product tends to become more elastic due t</w:t>
      </w:r>
      <w:r w:rsidRPr="00C32531">
        <w:rPr>
          <w:rFonts w:ascii="Times New Roman" w:hAnsi="Times New Roman" w:cs="Times New Roman"/>
          <w:sz w:val="24"/>
          <w:szCs w:val="24"/>
        </w:rPr>
        <w:t>o consumers and businesses have more time to find an alternative or substitute.</w:t>
      </w:r>
    </w:p>
    <w:p w:rsidR="00EC42EC"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Habit</w:t>
      </w:r>
    </w:p>
    <w:p w:rsidR="00EC42EC"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According to Karl et al. (2019), the demand for routine commodities is usually inelastic. This is due to the consumer has no choice but to pay whatever the seller is dema</w:t>
      </w:r>
      <w:r w:rsidRPr="00C32531">
        <w:rPr>
          <w:rFonts w:ascii="Times New Roman" w:hAnsi="Times New Roman" w:cs="Times New Roman"/>
          <w:sz w:val="24"/>
          <w:szCs w:val="24"/>
        </w:rPr>
        <w:t>nding.</w:t>
      </w:r>
    </w:p>
    <w:p w:rsidR="006C575F"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b/>
          <w:sz w:val="24"/>
          <w:szCs w:val="24"/>
        </w:rPr>
        <w:t>Why is understanding the elasticity of demand relevant to microeconomics</w:t>
      </w:r>
      <w:r w:rsidRPr="00C32531">
        <w:rPr>
          <w:rFonts w:ascii="Times New Roman" w:hAnsi="Times New Roman" w:cs="Times New Roman"/>
          <w:sz w:val="24"/>
          <w:szCs w:val="24"/>
        </w:rPr>
        <w:t>?</w:t>
      </w:r>
    </w:p>
    <w:p w:rsidR="006C575F"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It helps in deciding of output level</w:t>
      </w:r>
    </w:p>
    <w:p w:rsidR="00595C8F"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 xml:space="preserve">According to Chen (2017), </w:t>
      </w:r>
      <w:r w:rsidRPr="00C32531">
        <w:rPr>
          <w:rFonts w:ascii="Times New Roman" w:hAnsi="Times New Roman" w:cs="Times New Roman"/>
          <w:sz w:val="24"/>
          <w:szCs w:val="24"/>
        </w:rPr>
        <w:t>to make production more profitable, the quantity of the services and goods must be produced in accordance to the demand for that commodity. Since the shift in demand is a result of the change in price, the knowledge of elasticity of demand is necessary for</w:t>
      </w:r>
      <w:r w:rsidRPr="00C32531">
        <w:rPr>
          <w:rFonts w:ascii="Times New Roman" w:hAnsi="Times New Roman" w:cs="Times New Roman"/>
          <w:sz w:val="24"/>
          <w:szCs w:val="24"/>
        </w:rPr>
        <w:t xml:space="preserve"> determining the output level.</w:t>
      </w:r>
    </w:p>
    <w:p w:rsidR="00595C8F"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In the determination of prices</w:t>
      </w:r>
    </w:p>
    <w:p w:rsidR="00595C8F"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The elasticity of demand for a commodity is the primary of its cost determination. In areas that the demand for the good is inelastic, the producer can charge high prices for it, while for an el</w:t>
      </w:r>
      <w:r w:rsidRPr="00C32531">
        <w:rPr>
          <w:rFonts w:ascii="Times New Roman" w:hAnsi="Times New Roman" w:cs="Times New Roman"/>
          <w:sz w:val="24"/>
          <w:szCs w:val="24"/>
        </w:rPr>
        <w:t>astic demand good, the producer will charge low price</w:t>
      </w:r>
      <w:r w:rsidR="00C32531" w:rsidRPr="00C32531">
        <w:rPr>
          <w:rFonts w:ascii="Times New Roman" w:hAnsi="Times New Roman" w:cs="Times New Roman"/>
          <w:sz w:val="24"/>
          <w:szCs w:val="24"/>
        </w:rPr>
        <w:t>s (Hutchinson 2017).</w:t>
      </w:r>
    </w:p>
    <w:p w:rsidR="00595C8F"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lastRenderedPageBreak/>
        <w:t>In price discrimination by a monopolist</w:t>
      </w:r>
    </w:p>
    <w:p w:rsidR="00595C8F"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In monopoly discrimination, the challenge of pricing the same product in two variety markets also relies on the elasticity of demand in each m</w:t>
      </w:r>
      <w:r w:rsidRPr="00C32531">
        <w:rPr>
          <w:rFonts w:ascii="Times New Roman" w:hAnsi="Times New Roman" w:cs="Times New Roman"/>
          <w:sz w:val="24"/>
          <w:szCs w:val="24"/>
        </w:rPr>
        <w:t xml:space="preserve">arket. In the exchange with elastic demand for its kind, the discriminating monopolist fixes a low cost, </w:t>
      </w:r>
      <w:r w:rsidR="00F12408" w:rsidRPr="00C32531">
        <w:rPr>
          <w:rFonts w:ascii="Times New Roman" w:hAnsi="Times New Roman" w:cs="Times New Roman"/>
          <w:sz w:val="24"/>
          <w:szCs w:val="24"/>
        </w:rPr>
        <w:t>and in the market with less elastic demand, the seller charges a high price.</w:t>
      </w:r>
    </w:p>
    <w:p w:rsidR="009B50C8"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In price determination of factors of production</w:t>
      </w:r>
    </w:p>
    <w:p w:rsidR="009B50C8"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The idea of elasticity for</w:t>
      </w:r>
      <w:r w:rsidRPr="00C32531">
        <w:rPr>
          <w:rFonts w:ascii="Times New Roman" w:hAnsi="Times New Roman" w:cs="Times New Roman"/>
          <w:sz w:val="24"/>
          <w:szCs w:val="24"/>
        </w:rPr>
        <w:t xml:space="preserve"> demand is of great use for coming up with prices of different elements of production. These factors of production are paid concerning their flexibility of demand.</w:t>
      </w:r>
    </w:p>
    <w:p w:rsidR="009B50C8"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In demand forecasting</w:t>
      </w:r>
    </w:p>
    <w:p w:rsidR="009B50C8" w:rsidRPr="00C32531"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The elasticity of demand is the main background of demand forecasting.</w:t>
      </w:r>
      <w:r w:rsidRPr="00C32531">
        <w:rPr>
          <w:rFonts w:ascii="Times New Roman" w:hAnsi="Times New Roman" w:cs="Times New Roman"/>
          <w:sz w:val="24"/>
          <w:szCs w:val="24"/>
        </w:rPr>
        <w:t xml:space="preserve"> The idea of income elasticity is vital for the demand forecasting</w:t>
      </w:r>
      <w:r w:rsidR="00C32531" w:rsidRPr="00C32531">
        <w:rPr>
          <w:rFonts w:ascii="Times New Roman" w:hAnsi="Times New Roman" w:cs="Times New Roman"/>
          <w:sz w:val="24"/>
          <w:szCs w:val="24"/>
        </w:rPr>
        <w:t xml:space="preserve"> of producible goods in the future (Chen, 2017). </w:t>
      </w:r>
    </w:p>
    <w:p w:rsidR="009B50C8" w:rsidRPr="00C32531" w:rsidRDefault="00ED5F73" w:rsidP="00C32531">
      <w:pPr>
        <w:spacing w:line="480" w:lineRule="auto"/>
        <w:jc w:val="center"/>
        <w:rPr>
          <w:rFonts w:ascii="Times New Roman" w:hAnsi="Times New Roman" w:cs="Times New Roman"/>
          <w:b/>
          <w:sz w:val="24"/>
          <w:szCs w:val="24"/>
        </w:rPr>
      </w:pPr>
      <w:r w:rsidRPr="00C32531">
        <w:rPr>
          <w:rFonts w:ascii="Times New Roman" w:hAnsi="Times New Roman" w:cs="Times New Roman"/>
          <w:b/>
          <w:sz w:val="24"/>
          <w:szCs w:val="24"/>
        </w:rPr>
        <w:t>In dumping</w:t>
      </w:r>
    </w:p>
    <w:p w:rsidR="009B50C8" w:rsidRDefault="00ED5F73" w:rsidP="00C32531">
      <w:pPr>
        <w:spacing w:line="480" w:lineRule="auto"/>
        <w:ind w:firstLine="720"/>
        <w:rPr>
          <w:rFonts w:ascii="Times New Roman" w:hAnsi="Times New Roman" w:cs="Times New Roman"/>
          <w:sz w:val="24"/>
          <w:szCs w:val="24"/>
        </w:rPr>
      </w:pPr>
      <w:r w:rsidRPr="00C32531">
        <w:rPr>
          <w:rFonts w:ascii="Times New Roman" w:hAnsi="Times New Roman" w:cs="Times New Roman"/>
          <w:sz w:val="24"/>
          <w:szCs w:val="24"/>
        </w:rPr>
        <w:t>A company gets into the foreign market for selling his goods based on the elasticity of demand to face international competition.</w:t>
      </w:r>
    </w:p>
    <w:p w:rsidR="00F50667" w:rsidRDefault="00F50667" w:rsidP="00C32531">
      <w:pPr>
        <w:spacing w:line="480" w:lineRule="auto"/>
        <w:ind w:firstLine="720"/>
        <w:rPr>
          <w:rFonts w:ascii="Times New Roman" w:hAnsi="Times New Roman" w:cs="Times New Roman"/>
          <w:sz w:val="24"/>
          <w:szCs w:val="24"/>
        </w:rPr>
      </w:pPr>
    </w:p>
    <w:p w:rsidR="00F50667" w:rsidRDefault="00F50667" w:rsidP="00C32531">
      <w:pPr>
        <w:spacing w:line="480" w:lineRule="auto"/>
        <w:ind w:firstLine="720"/>
        <w:rPr>
          <w:rFonts w:ascii="Times New Roman" w:hAnsi="Times New Roman" w:cs="Times New Roman"/>
          <w:sz w:val="24"/>
          <w:szCs w:val="24"/>
        </w:rPr>
      </w:pPr>
    </w:p>
    <w:p w:rsidR="00F50667" w:rsidRDefault="00F50667" w:rsidP="00C32531">
      <w:pPr>
        <w:spacing w:line="480" w:lineRule="auto"/>
        <w:ind w:firstLine="720"/>
        <w:rPr>
          <w:rFonts w:ascii="Times New Roman" w:hAnsi="Times New Roman" w:cs="Times New Roman"/>
          <w:sz w:val="24"/>
          <w:szCs w:val="24"/>
        </w:rPr>
      </w:pPr>
    </w:p>
    <w:p w:rsidR="00F50667" w:rsidRPr="00C32531" w:rsidRDefault="00F50667" w:rsidP="00C32531">
      <w:pPr>
        <w:spacing w:line="480" w:lineRule="auto"/>
        <w:ind w:firstLine="720"/>
        <w:rPr>
          <w:rFonts w:ascii="Times New Roman" w:hAnsi="Times New Roman" w:cs="Times New Roman"/>
          <w:sz w:val="24"/>
          <w:szCs w:val="24"/>
        </w:rPr>
      </w:pPr>
      <w:bookmarkStart w:id="0" w:name="_GoBack"/>
      <w:bookmarkEnd w:id="0"/>
    </w:p>
    <w:p w:rsidR="003F63EC" w:rsidRPr="00C32531" w:rsidRDefault="00ED5F73" w:rsidP="00C32531">
      <w:pPr>
        <w:spacing w:line="480" w:lineRule="auto"/>
        <w:jc w:val="center"/>
        <w:rPr>
          <w:rFonts w:ascii="Times New Roman" w:hAnsi="Times New Roman" w:cs="Times New Roman"/>
          <w:sz w:val="24"/>
          <w:szCs w:val="24"/>
        </w:rPr>
      </w:pPr>
      <w:r w:rsidRPr="00C32531">
        <w:rPr>
          <w:rFonts w:ascii="Times New Roman" w:hAnsi="Times New Roman" w:cs="Times New Roman"/>
          <w:b/>
          <w:sz w:val="24"/>
          <w:szCs w:val="24"/>
        </w:rPr>
        <w:lastRenderedPageBreak/>
        <w:t>Reference</w:t>
      </w:r>
      <w:r w:rsidRPr="00C32531">
        <w:rPr>
          <w:rFonts w:ascii="Times New Roman" w:hAnsi="Times New Roman" w:cs="Times New Roman"/>
          <w:sz w:val="24"/>
          <w:szCs w:val="24"/>
        </w:rPr>
        <w:t>s</w:t>
      </w:r>
    </w:p>
    <w:p w:rsidR="00C32531" w:rsidRPr="00C32531" w:rsidRDefault="00ED5F73" w:rsidP="00C32531">
      <w:pPr>
        <w:spacing w:line="480" w:lineRule="auto"/>
        <w:ind w:left="720" w:hanging="720"/>
        <w:rPr>
          <w:rFonts w:ascii="Times New Roman" w:hAnsi="Times New Roman" w:cs="Times New Roman"/>
          <w:sz w:val="24"/>
          <w:szCs w:val="24"/>
        </w:rPr>
      </w:pPr>
      <w:r w:rsidRPr="00C32531">
        <w:rPr>
          <w:rFonts w:ascii="Times New Roman" w:hAnsi="Times New Roman" w:cs="Times New Roman"/>
          <w:sz w:val="24"/>
          <w:szCs w:val="24"/>
        </w:rPr>
        <w:t>Chen, X. (2017). Elasticity as Relative Slopes: A Graphical Approach to Linking the Concepts of Elasticity and Slope. The American Economist, 62(2), 258-267.</w:t>
      </w:r>
    </w:p>
    <w:p w:rsidR="00C32531" w:rsidRPr="00C32531" w:rsidRDefault="00ED5F73" w:rsidP="00C32531">
      <w:pPr>
        <w:spacing w:line="480" w:lineRule="auto"/>
        <w:ind w:left="720" w:hanging="720"/>
        <w:rPr>
          <w:rFonts w:ascii="Times New Roman" w:hAnsi="Times New Roman" w:cs="Times New Roman"/>
          <w:sz w:val="24"/>
          <w:szCs w:val="24"/>
        </w:rPr>
      </w:pPr>
      <w:r w:rsidRPr="00C32531">
        <w:rPr>
          <w:rFonts w:ascii="Times New Roman" w:hAnsi="Times New Roman" w:cs="Times New Roman"/>
          <w:sz w:val="24"/>
          <w:szCs w:val="24"/>
        </w:rPr>
        <w:t xml:space="preserve"> https://www.investopedia.com/terms/d/demand-elasticity.asp</w:t>
      </w:r>
    </w:p>
    <w:p w:rsidR="00C32531" w:rsidRPr="00C32531" w:rsidRDefault="00ED5F73" w:rsidP="00C32531">
      <w:pPr>
        <w:spacing w:line="480" w:lineRule="auto"/>
        <w:ind w:left="720" w:hanging="720"/>
        <w:rPr>
          <w:rFonts w:ascii="Times New Roman" w:hAnsi="Times New Roman" w:cs="Times New Roman"/>
          <w:sz w:val="24"/>
          <w:szCs w:val="24"/>
        </w:rPr>
      </w:pPr>
      <w:r w:rsidRPr="00C32531">
        <w:rPr>
          <w:rFonts w:ascii="Times New Roman" w:hAnsi="Times New Roman" w:cs="Times New Roman"/>
          <w:sz w:val="24"/>
          <w:szCs w:val="24"/>
        </w:rPr>
        <w:t>Hutchinson, E. (2017). 4.2</w:t>
      </w:r>
      <w:r w:rsidRPr="00C32531">
        <w:rPr>
          <w:rFonts w:ascii="Times New Roman" w:hAnsi="Times New Roman" w:cs="Times New Roman"/>
          <w:sz w:val="24"/>
          <w:szCs w:val="24"/>
        </w:rPr>
        <w:t xml:space="preserve"> Elasticity and Revenue. Principles of Microeconomics.</w:t>
      </w:r>
    </w:p>
    <w:p w:rsidR="00C32531" w:rsidRPr="00C32531" w:rsidRDefault="00ED5F73" w:rsidP="00C32531">
      <w:pPr>
        <w:spacing w:line="480" w:lineRule="auto"/>
        <w:ind w:left="720" w:hanging="720"/>
        <w:rPr>
          <w:rFonts w:ascii="Times New Roman" w:hAnsi="Times New Roman" w:cs="Times New Roman"/>
          <w:sz w:val="24"/>
          <w:szCs w:val="24"/>
        </w:rPr>
      </w:pPr>
      <w:r w:rsidRPr="00C32531">
        <w:rPr>
          <w:rFonts w:ascii="Times New Roman" w:hAnsi="Times New Roman" w:cs="Times New Roman"/>
          <w:sz w:val="24"/>
          <w:szCs w:val="24"/>
        </w:rPr>
        <w:t>Karl, E., CASE, F., OSTER, R., &amp; SHARON, E. (2019). PRINCIPLES OF MICROECONOMICS. PEARSON.</w:t>
      </w:r>
    </w:p>
    <w:sectPr w:rsidR="00C32531" w:rsidRPr="00C32531" w:rsidSect="00C325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F73" w:rsidRDefault="00ED5F73">
      <w:pPr>
        <w:spacing w:after="0" w:line="240" w:lineRule="auto"/>
      </w:pPr>
      <w:r>
        <w:separator/>
      </w:r>
    </w:p>
  </w:endnote>
  <w:endnote w:type="continuationSeparator" w:id="0">
    <w:p w:rsidR="00ED5F73" w:rsidRDefault="00ED5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F73" w:rsidRDefault="00ED5F73">
      <w:pPr>
        <w:spacing w:after="0" w:line="240" w:lineRule="auto"/>
      </w:pPr>
      <w:r>
        <w:separator/>
      </w:r>
    </w:p>
  </w:footnote>
  <w:footnote w:type="continuationSeparator" w:id="0">
    <w:p w:rsidR="00ED5F73" w:rsidRDefault="00ED5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31" w:rsidRDefault="00ED5F73">
    <w:pPr>
      <w:pStyle w:val="Header"/>
      <w:jc w:val="right"/>
    </w:pPr>
    <w:r>
      <w:t xml:space="preserve">PRICE ELASTICITY OF DEMAND              </w:t>
    </w:r>
    <w:r>
      <w:t xml:space="preserve">                                                                                                                     </w:t>
    </w:r>
    <w:sdt>
      <w:sdtPr>
        <w:id w:val="-13066180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0667">
          <w:rPr>
            <w:noProof/>
          </w:rPr>
          <w:t>5</w:t>
        </w:r>
        <w:r>
          <w:rPr>
            <w:noProof/>
          </w:rPr>
          <w:fldChar w:fldCharType="end"/>
        </w:r>
      </w:sdtContent>
    </w:sdt>
  </w:p>
  <w:p w:rsidR="00C32531" w:rsidRDefault="00C3253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531" w:rsidRDefault="00ED5F73">
    <w:pPr>
      <w:pStyle w:val="Header"/>
    </w:pPr>
    <w:r>
      <w:t xml:space="preserve">Running Head: PRICE ELASTICITY OF DEMAND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D2B"/>
    <w:rsid w:val="001F219A"/>
    <w:rsid w:val="00265503"/>
    <w:rsid w:val="00390D2B"/>
    <w:rsid w:val="003F63EC"/>
    <w:rsid w:val="00595C8F"/>
    <w:rsid w:val="005B33BD"/>
    <w:rsid w:val="006C575F"/>
    <w:rsid w:val="006F6EBB"/>
    <w:rsid w:val="009B50C8"/>
    <w:rsid w:val="00A4649B"/>
    <w:rsid w:val="00C32531"/>
    <w:rsid w:val="00E56739"/>
    <w:rsid w:val="00EC42EC"/>
    <w:rsid w:val="00ED5F73"/>
    <w:rsid w:val="00F12408"/>
    <w:rsid w:val="00F50667"/>
    <w:rsid w:val="00F60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B545"/>
  <w15:chartTrackingRefBased/>
  <w15:docId w15:val="{0356F3CF-5758-4CC2-957F-BB741C9C3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531"/>
  </w:style>
  <w:style w:type="paragraph" w:styleId="Footer">
    <w:name w:val="footer"/>
    <w:basedOn w:val="Normal"/>
    <w:link w:val="FooterChar"/>
    <w:uiPriority w:val="99"/>
    <w:unhideWhenUsed/>
    <w:rsid w:val="00C32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2020-02-03T18:39:00Z</dcterms:created>
  <dcterms:modified xsi:type="dcterms:W3CDTF">2020-02-03T18:39:00Z</dcterms:modified>
</cp:coreProperties>
</file>